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06E1A" w14:textId="77777777" w:rsidR="00760A2C" w:rsidRPr="009B3702" w:rsidRDefault="00760A2C" w:rsidP="00760A2C">
      <w:pPr>
        <w:spacing w:after="0"/>
        <w:jc w:val="center"/>
        <w:rPr>
          <w:sz w:val="28"/>
          <w:szCs w:val="28"/>
        </w:rPr>
      </w:pPr>
      <w:r w:rsidRPr="009B3702">
        <w:rPr>
          <w:sz w:val="28"/>
          <w:szCs w:val="28"/>
        </w:rPr>
        <w:t>GRAYSON VETERINARY HOSPITAL</w:t>
      </w:r>
    </w:p>
    <w:p w14:paraId="231CC16D" w14:textId="77777777" w:rsidR="00760A2C" w:rsidRPr="009B3702" w:rsidRDefault="00760A2C" w:rsidP="00760A2C">
      <w:pPr>
        <w:spacing w:after="0"/>
        <w:jc w:val="center"/>
        <w:rPr>
          <w:sz w:val="28"/>
          <w:szCs w:val="28"/>
        </w:rPr>
      </w:pPr>
      <w:r w:rsidRPr="009B3702">
        <w:rPr>
          <w:sz w:val="28"/>
          <w:szCs w:val="28"/>
        </w:rPr>
        <w:t>2632 Hwy 20</w:t>
      </w:r>
    </w:p>
    <w:p w14:paraId="21352E3E" w14:textId="77777777" w:rsidR="00760A2C" w:rsidRPr="009B3702" w:rsidRDefault="00760A2C" w:rsidP="00760A2C">
      <w:pPr>
        <w:spacing w:after="0"/>
        <w:jc w:val="center"/>
        <w:rPr>
          <w:sz w:val="28"/>
          <w:szCs w:val="28"/>
        </w:rPr>
      </w:pPr>
      <w:r w:rsidRPr="009B3702">
        <w:rPr>
          <w:sz w:val="28"/>
          <w:szCs w:val="28"/>
        </w:rPr>
        <w:t>Grayson, Ga 30017</w:t>
      </w:r>
    </w:p>
    <w:p w14:paraId="103BCA7B" w14:textId="77777777" w:rsidR="00760A2C" w:rsidRPr="009B3702" w:rsidRDefault="00760A2C" w:rsidP="00760A2C">
      <w:pPr>
        <w:spacing w:after="0"/>
        <w:jc w:val="center"/>
        <w:rPr>
          <w:sz w:val="28"/>
          <w:szCs w:val="28"/>
        </w:rPr>
      </w:pPr>
      <w:r w:rsidRPr="009B3702">
        <w:rPr>
          <w:sz w:val="28"/>
          <w:szCs w:val="28"/>
        </w:rPr>
        <w:t>770-339-9923</w:t>
      </w:r>
    </w:p>
    <w:p w14:paraId="60D38EDF" w14:textId="77777777" w:rsidR="00760A2C" w:rsidRDefault="00760A2C" w:rsidP="00760A2C">
      <w:pPr>
        <w:spacing w:after="0"/>
        <w:jc w:val="center"/>
        <w:rPr>
          <w:sz w:val="24"/>
          <w:szCs w:val="24"/>
        </w:rPr>
      </w:pPr>
    </w:p>
    <w:p w14:paraId="2F1CF813" w14:textId="77777777" w:rsidR="00760A2C" w:rsidRPr="002D0E74" w:rsidRDefault="00760A2C" w:rsidP="00760A2C">
      <w:pPr>
        <w:spacing w:after="0"/>
        <w:jc w:val="center"/>
        <w:rPr>
          <w:sz w:val="24"/>
          <w:szCs w:val="24"/>
        </w:rPr>
      </w:pPr>
    </w:p>
    <w:p w14:paraId="0565BC6F" w14:textId="77777777" w:rsidR="00760A2C" w:rsidRPr="00DE13DF" w:rsidRDefault="00760A2C" w:rsidP="00760A2C">
      <w:pPr>
        <w:spacing w:after="0"/>
        <w:rPr>
          <w:sz w:val="24"/>
          <w:szCs w:val="24"/>
        </w:rPr>
      </w:pPr>
      <w:r w:rsidRPr="00DE13DF">
        <w:rPr>
          <w:sz w:val="24"/>
          <w:szCs w:val="24"/>
        </w:rPr>
        <w:t>_______________________        _______________________        _____________</w:t>
      </w:r>
      <w:r>
        <w:rPr>
          <w:sz w:val="24"/>
          <w:szCs w:val="24"/>
        </w:rPr>
        <w:t xml:space="preserve">              ________</w:t>
      </w:r>
      <w:r w:rsidRPr="00DE13DF">
        <w:rPr>
          <w:sz w:val="24"/>
          <w:szCs w:val="24"/>
        </w:rPr>
        <w:t>________</w:t>
      </w:r>
    </w:p>
    <w:p w14:paraId="2AFAA566" w14:textId="77777777" w:rsidR="00760A2C" w:rsidRDefault="00760A2C" w:rsidP="00760A2C">
      <w:pPr>
        <w:spacing w:after="0"/>
        <w:rPr>
          <w:sz w:val="24"/>
          <w:szCs w:val="24"/>
        </w:rPr>
      </w:pPr>
      <w:r w:rsidRPr="00DE13DF">
        <w:rPr>
          <w:sz w:val="24"/>
          <w:szCs w:val="24"/>
        </w:rPr>
        <w:t>Client                                                 Patient                                                Age                                   Date</w:t>
      </w:r>
    </w:p>
    <w:p w14:paraId="6CA800EF" w14:textId="77777777" w:rsidR="00760A2C" w:rsidRPr="00DE13DF" w:rsidRDefault="00760A2C" w:rsidP="00760A2C">
      <w:pPr>
        <w:spacing w:after="0"/>
        <w:rPr>
          <w:sz w:val="24"/>
          <w:szCs w:val="24"/>
        </w:rPr>
      </w:pPr>
    </w:p>
    <w:p w14:paraId="0438CA96" w14:textId="5BFE1C51" w:rsidR="00760A2C" w:rsidRPr="009B3702" w:rsidRDefault="00760A2C" w:rsidP="00760A2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ANESTHETIC CONSENT FORM</w:t>
      </w:r>
    </w:p>
    <w:p w14:paraId="11C0966A" w14:textId="77777777" w:rsidR="00760A2C" w:rsidRDefault="00760A2C" w:rsidP="00760A2C">
      <w:pPr>
        <w:spacing w:after="0"/>
        <w:jc w:val="center"/>
        <w:rPr>
          <w:i/>
          <w:iCs/>
          <w:sz w:val="24"/>
          <w:szCs w:val="24"/>
        </w:rPr>
      </w:pPr>
      <w:r w:rsidRPr="00DE13DF">
        <w:rPr>
          <w:i/>
          <w:iCs/>
          <w:sz w:val="24"/>
          <w:szCs w:val="24"/>
        </w:rPr>
        <w:t>Please read carefully and sign</w:t>
      </w:r>
    </w:p>
    <w:p w14:paraId="245723A5" w14:textId="77777777" w:rsidR="00760A2C" w:rsidRDefault="00760A2C" w:rsidP="00760A2C">
      <w:pPr>
        <w:spacing w:after="0"/>
        <w:jc w:val="center"/>
        <w:rPr>
          <w:i/>
          <w:iCs/>
          <w:sz w:val="24"/>
          <w:szCs w:val="24"/>
        </w:rPr>
      </w:pPr>
    </w:p>
    <w:p w14:paraId="3DFF4131" w14:textId="70F5107F" w:rsidR="00760A2C" w:rsidRDefault="00760A2C" w:rsidP="00760A2C">
      <w:pPr>
        <w:rPr>
          <w:sz w:val="24"/>
          <w:szCs w:val="24"/>
        </w:rPr>
      </w:pPr>
      <w:r>
        <w:rPr>
          <w:sz w:val="24"/>
          <w:szCs w:val="24"/>
        </w:rPr>
        <w:t xml:space="preserve">Like you, our greatest concern is the </w:t>
      </w:r>
      <w:r w:rsidR="0013137F">
        <w:rPr>
          <w:sz w:val="24"/>
          <w:szCs w:val="24"/>
        </w:rPr>
        <w:t>well-being</w:t>
      </w:r>
      <w:r>
        <w:rPr>
          <w:sz w:val="24"/>
          <w:szCs w:val="24"/>
        </w:rPr>
        <w:t xml:space="preserve"> of your pet.  Your pet is scheduled for anesthesia and/or surgery.  Before putting your pet under anesthesia, we will perform a full physical examination.  We also recommend that a pre-anesthetic blood profile be performed to maximize patient safety and alert the doctor to the presence of dehydration, anemia, infection, diabetes, and/or kidney</w:t>
      </w:r>
      <w:r w:rsidR="0013137F">
        <w:rPr>
          <w:sz w:val="24"/>
          <w:szCs w:val="24"/>
        </w:rPr>
        <w:t>,</w:t>
      </w:r>
      <w:r>
        <w:rPr>
          <w:sz w:val="24"/>
          <w:szCs w:val="24"/>
        </w:rPr>
        <w:t xml:space="preserve"> liver disease which could complicate the procedure.  These conditions may not be detected without a pre-anesthetic profile.  These test</w:t>
      </w:r>
      <w:r w:rsidR="0013137F">
        <w:rPr>
          <w:sz w:val="24"/>
          <w:szCs w:val="24"/>
        </w:rPr>
        <w:t>s</w:t>
      </w:r>
      <w:r>
        <w:rPr>
          <w:sz w:val="24"/>
          <w:szCs w:val="24"/>
        </w:rPr>
        <w:t xml:space="preserve"> are </w:t>
      </w:r>
      <w:proofErr w:type="gramStart"/>
      <w:r>
        <w:rPr>
          <w:sz w:val="24"/>
          <w:szCs w:val="24"/>
        </w:rPr>
        <w:t>similar to</w:t>
      </w:r>
      <w:proofErr w:type="gramEnd"/>
      <w:r>
        <w:rPr>
          <w:sz w:val="24"/>
          <w:szCs w:val="24"/>
        </w:rPr>
        <w:t xml:space="preserve"> those your own physician would run if you were to undergo anesthesia.  In addition, the results of these tests may be useful in your pet’s future health.</w:t>
      </w:r>
    </w:p>
    <w:p w14:paraId="0474BCE3" w14:textId="77777777" w:rsidR="00760A2C" w:rsidRDefault="00760A2C" w:rsidP="00760A2C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 *Initial* HEALTHY PATIENTS UNDER 5 YEARS OF AGE (optional).  Cost $49 Includes: BUN (kidney),</w:t>
      </w:r>
    </w:p>
    <w:p w14:paraId="0D7EF9E7" w14:textId="77777777" w:rsidR="00760A2C" w:rsidRDefault="00760A2C" w:rsidP="00760A2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Creatinine (kidneys), ALKP (liver), Glucose (sugar), Total Protein (hydration), PCV (anemia), Electrolytes</w:t>
      </w:r>
    </w:p>
    <w:p w14:paraId="5B45D78D" w14:textId="77777777" w:rsidR="00760A2C" w:rsidRDefault="00760A2C" w:rsidP="00760A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 *Initial* My pet is under 5 years old and I have elected to decline the recommended bloodwork at this </w:t>
      </w:r>
    </w:p>
    <w:p w14:paraId="216B24C0" w14:textId="77777777" w:rsidR="00760A2C" w:rsidRDefault="00760A2C" w:rsidP="00760A2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time and request you proceed with the anesthesia.</w:t>
      </w:r>
    </w:p>
    <w:p w14:paraId="266D9C23" w14:textId="77777777" w:rsidR="00760A2C" w:rsidRDefault="00760A2C" w:rsidP="00760A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 *Initial* Would you like to take this opportunity to have your pet micro-chipped while under the </w:t>
      </w:r>
    </w:p>
    <w:p w14:paraId="560BC201" w14:textId="1E44677E" w:rsidR="00760A2C" w:rsidRDefault="00760A2C" w:rsidP="00760A2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anesthesia?</w:t>
      </w:r>
    </w:p>
    <w:p w14:paraId="414310A9" w14:textId="49B24AE7" w:rsidR="00760A2C" w:rsidRDefault="00760A2C" w:rsidP="00760A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 *Initial* POST SURGICAL PAIN MANAGEMENT IS RECOMMENDED.  We will help manage your pet’s </w:t>
      </w:r>
    </w:p>
    <w:p w14:paraId="57F04932" w14:textId="44E9CA8F" w:rsidR="00760A2C" w:rsidRDefault="00760A2C" w:rsidP="00760A2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discomfort through injectables and/or prescribe oral medications to aid in your pet’s </w:t>
      </w:r>
      <w:r w:rsidR="0013137F">
        <w:rPr>
          <w:sz w:val="24"/>
          <w:szCs w:val="24"/>
        </w:rPr>
        <w:t>post-surgical</w:t>
      </w:r>
    </w:p>
    <w:p w14:paraId="2151C742" w14:textId="54B1A32A" w:rsidR="00760A2C" w:rsidRDefault="00760A2C" w:rsidP="00760A2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recovery.  Cost $12 (under 25 </w:t>
      </w:r>
      <w:proofErr w:type="spellStart"/>
      <w:r>
        <w:rPr>
          <w:sz w:val="24"/>
          <w:szCs w:val="24"/>
        </w:rPr>
        <w:t>lbs</w:t>
      </w:r>
      <w:proofErr w:type="spellEnd"/>
      <w:r>
        <w:rPr>
          <w:sz w:val="24"/>
          <w:szCs w:val="24"/>
        </w:rPr>
        <w:t xml:space="preserve">), $18 (25 </w:t>
      </w:r>
      <w:proofErr w:type="spellStart"/>
      <w:r>
        <w:rPr>
          <w:sz w:val="24"/>
          <w:szCs w:val="24"/>
        </w:rPr>
        <w:t>lbs</w:t>
      </w:r>
      <w:proofErr w:type="spellEnd"/>
      <w:r>
        <w:rPr>
          <w:sz w:val="24"/>
          <w:szCs w:val="24"/>
        </w:rPr>
        <w:t xml:space="preserve"> and over)</w:t>
      </w:r>
    </w:p>
    <w:p w14:paraId="1C1E91A8" w14:textId="77777777" w:rsidR="00760A2C" w:rsidRDefault="00760A2C" w:rsidP="00760A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 *Initial* SICK PATIENTS AND THOSE 5 YEARS AND OLDER (mandatory).  Cost $86 Includes: ALL TEST IN </w:t>
      </w:r>
    </w:p>
    <w:p w14:paraId="5BC6A615" w14:textId="77777777" w:rsidR="00760A2C" w:rsidRDefault="00760A2C" w:rsidP="00760A2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HEALTHY PROFILE plus: Albumin (protein), Phosphorus (kidney), Calcium (tumors), Total bilirubin (liver)</w:t>
      </w:r>
    </w:p>
    <w:p w14:paraId="6EDE5B7A" w14:textId="77777777" w:rsidR="00760A2C" w:rsidRDefault="00760A2C" w:rsidP="00760A2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Amylase (pancreas), and CBC</w:t>
      </w:r>
    </w:p>
    <w:p w14:paraId="1CEE23C7" w14:textId="6815900E" w:rsidR="00760A2C" w:rsidRDefault="00760A2C" w:rsidP="00760A2C">
      <w:pPr>
        <w:spacing w:after="0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76DF593D" w14:textId="77777777" w:rsidR="00760A2C" w:rsidRDefault="00760A2C" w:rsidP="00760A2C">
      <w:pPr>
        <w:rPr>
          <w:sz w:val="24"/>
          <w:szCs w:val="24"/>
        </w:rPr>
      </w:pPr>
    </w:p>
    <w:p w14:paraId="716F7217" w14:textId="77777777" w:rsidR="00760A2C" w:rsidRDefault="00760A2C" w:rsidP="00760A2C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 am the owner or agent for the above described animal and consent to the procedure/anesthesia</w:t>
      </w:r>
    </w:p>
    <w:p w14:paraId="5B78E326" w14:textId="77777777" w:rsidR="00760A2C" w:rsidRDefault="00760A2C" w:rsidP="00760A2C">
      <w:pPr>
        <w:jc w:val="center"/>
        <w:rPr>
          <w:i/>
          <w:iCs/>
          <w:sz w:val="24"/>
          <w:szCs w:val="24"/>
        </w:rPr>
      </w:pPr>
    </w:p>
    <w:p w14:paraId="47AF2051" w14:textId="77777777" w:rsidR="00760A2C" w:rsidRDefault="00760A2C" w:rsidP="00760A2C">
      <w:pPr>
        <w:rPr>
          <w:sz w:val="24"/>
          <w:szCs w:val="24"/>
        </w:rPr>
      </w:pPr>
      <w:r>
        <w:rPr>
          <w:sz w:val="24"/>
          <w:szCs w:val="24"/>
        </w:rPr>
        <w:t>Signature_____________________________________________________   date____________________</w:t>
      </w:r>
    </w:p>
    <w:p w14:paraId="24779267" w14:textId="77777777" w:rsidR="00760A2C" w:rsidRDefault="00760A2C" w:rsidP="00760A2C">
      <w:r>
        <w:rPr>
          <w:sz w:val="24"/>
          <w:szCs w:val="24"/>
        </w:rPr>
        <w:t>Telephone number ______________________________________________________________________</w:t>
      </w:r>
    </w:p>
    <w:p w14:paraId="11309D7C" w14:textId="77777777" w:rsidR="00E423E4" w:rsidRDefault="00E423E4"/>
    <w:sectPr w:rsidR="00E423E4" w:rsidSect="002D0E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2C"/>
    <w:rsid w:val="0013137F"/>
    <w:rsid w:val="00760A2C"/>
    <w:rsid w:val="00E4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A6608"/>
  <w15:chartTrackingRefBased/>
  <w15:docId w15:val="{5B7732A0-09E4-4FEA-B5D8-2F54BB2B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58B5D-2899-4032-9F6C-1BCF370E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Grayson Vet Hospital</dc:creator>
  <cp:keywords/>
  <dc:description/>
  <cp:lastModifiedBy>Grayson Vet Hospital</cp:lastModifiedBy>
  <cp:revision>2</cp:revision>
  <dcterms:created xsi:type="dcterms:W3CDTF">2020-05-07T01:28:00Z</dcterms:created>
  <dcterms:modified xsi:type="dcterms:W3CDTF">2020-05-07T01:50:00Z</dcterms:modified>
</cp:coreProperties>
</file>